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82" w:rsidRDefault="00713C82" w:rsidP="00713C8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Anexa nr. 1</w:t>
      </w:r>
    </w:p>
    <w:p w:rsidR="00713C82" w:rsidRDefault="00713C82" w:rsidP="00713C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Hotărârea Consiliului Local </w:t>
      </w:r>
      <w:r w:rsidR="00AB2A16">
        <w:rPr>
          <w:rFonts w:ascii="Times New Roman" w:hAnsi="Times New Roman" w:cs="Times New Roman"/>
          <w:b/>
          <w:sz w:val="24"/>
          <w:szCs w:val="24"/>
          <w:lang w:val="ro-RO"/>
        </w:rPr>
        <w:t>al Municipiului Craiova nr.444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/2021</w:t>
      </w:r>
    </w:p>
    <w:p w:rsidR="00713C82" w:rsidRDefault="00713C82" w:rsidP="00713C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13C82" w:rsidRPr="00580CA6" w:rsidRDefault="00713C82" w:rsidP="00713C82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713C82" w:rsidRPr="00902913" w:rsidRDefault="00713C82" w:rsidP="00713C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7D7D2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7D7D2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7342EF">
              <w:rPr>
                <w:rFonts w:ascii="Times New Roman" w:hAnsi="Times New Roman" w:cs="Times New Roman"/>
                <w:b/>
                <w:color w:val="auto"/>
                <w:lang w:val="ro-RO"/>
              </w:rPr>
              <w:t>Ecaterina Teodoroiu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4137A5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7342EF">
              <w:rPr>
                <w:rFonts w:ascii="Times New Roman" w:hAnsi="Times New Roman" w:cs="Times New Roman"/>
                <w:color w:val="auto"/>
                <w:lang w:val="ro-RO"/>
              </w:rPr>
              <w:t>Ecaterina Teodoroiu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</w:t>
            </w:r>
            <w:r w:rsidRPr="00C428A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și data încheierii procesului-verbal privind admiterea recepției finale)</w:t>
            </w:r>
            <w:r w:rsidR="004137A5">
              <w:rPr>
                <w:rFonts w:ascii="Times New Roman" w:hAnsi="Times New Roman" w:cs="Times New Roman"/>
                <w:color w:val="auto"/>
                <w:lang w:val="ro-RO"/>
              </w:rPr>
              <w:t>42</w:t>
            </w:r>
            <w:r w:rsidR="001C23AC" w:rsidRPr="00C428A5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C428A5" w:rsidRPr="00C428A5">
              <w:rPr>
                <w:rFonts w:ascii="Times New Roman" w:hAnsi="Times New Roman" w:cs="Times New Roman"/>
                <w:color w:val="auto"/>
                <w:lang w:val="ro-RO"/>
              </w:rPr>
              <w:t>5</w:t>
            </w:r>
            <w:r w:rsidR="00783F21" w:rsidRPr="00C428A5">
              <w:rPr>
                <w:rFonts w:ascii="Times New Roman" w:hAnsi="Times New Roman" w:cs="Times New Roman"/>
                <w:color w:val="auto"/>
                <w:lang w:val="ro-RO"/>
              </w:rPr>
              <w:t xml:space="preserve"> luni</w:t>
            </w:r>
            <w:r w:rsidR="001C23AC" w:rsidRPr="00C428A5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4137A5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C428A5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64790F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3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514</w:t>
            </w:r>
            <w:r w:rsidR="0073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64790F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7342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458</w:t>
            </w:r>
            <w:r w:rsidR="007342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504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59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64790F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43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7342EF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6479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.003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6479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635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A743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77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64790F" w:rsidP="00D1110E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2143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392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005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D11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C428A5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428A5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tehnică: Clasă tehnică </w:t>
            </w:r>
            <w:r w:rsidR="002143DA" w:rsidRPr="00C428A5">
              <w:rPr>
                <w:rFonts w:ascii="Times New Roman" w:hAnsi="Times New Roman" w:cs="Times New Roman"/>
                <w:color w:val="auto"/>
                <w:lang w:val="ro-RO"/>
              </w:rPr>
              <w:t>V</w:t>
            </w:r>
          </w:p>
          <w:p w:rsidR="003F6046" w:rsidRPr="007B7809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Lungime drum: </w:t>
            </w:r>
            <w:r w:rsidR="007342EF">
              <w:rPr>
                <w:rFonts w:ascii="Times New Roman" w:hAnsi="Times New Roman" w:cs="Times New Roman"/>
                <w:color w:val="auto"/>
                <w:lang w:val="ro-RO"/>
              </w:rPr>
              <w:t>721</w:t>
            </w:r>
            <w:r w:rsidR="003A0EA2" w:rsidRPr="007B7809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00</w:t>
            </w:r>
            <w:r w:rsidR="008E6B29" w:rsidRPr="007B7809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783F21" w:rsidRPr="007B7809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>Trotuare: da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Locurile de parcare, oprire și staționare: </w:t>
            </w:r>
            <w:r w:rsidR="0005194A" w:rsidRPr="0005194A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Număr poduri, pasaje denivelate, tuneluri, viaducte </w:t>
            </w: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pe tipuri: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7B780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9A05B7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:rsidTr="00B23BCA">
        <w:trPr>
          <w:trHeight w:val="120"/>
        </w:trPr>
        <w:tc>
          <w:tcPr>
            <w:tcW w:w="3214" w:type="dxa"/>
          </w:tcPr>
          <w:p w:rsidR="00B338BD" w:rsidRPr="007D7D21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D7D21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7D7D21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7D7D21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7D7D21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D7D21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7D7D21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7D7D21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7D7D21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D7D21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7D7D21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B338BD" w:rsidRPr="00861CCF" w:rsidTr="00B23BCA">
        <w:trPr>
          <w:trHeight w:val="120"/>
        </w:trPr>
        <w:tc>
          <w:tcPr>
            <w:tcW w:w="4821" w:type="dxa"/>
            <w:gridSpan w:val="2"/>
          </w:tcPr>
          <w:p w:rsidR="00B338BD" w:rsidRPr="007D7D21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D7D21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7D7D21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7D7D21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D7D21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7D7D21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B338BD" w:rsidRPr="00861CCF" w:rsidTr="00B23BCA">
        <w:trPr>
          <w:trHeight w:val="271"/>
        </w:trPr>
        <w:tc>
          <w:tcPr>
            <w:tcW w:w="10168" w:type="dxa"/>
            <w:gridSpan w:val="4"/>
          </w:tcPr>
          <w:p w:rsidR="00B338BD" w:rsidRPr="007D7D21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D7D21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7D7D21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7D7D21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D7D21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7D7D21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7D7D21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7D7D21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7D7D21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D7D21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7D7D21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404F9A" w:rsidRPr="00861CCF" w:rsidTr="00B23BCA">
        <w:trPr>
          <w:trHeight w:val="120"/>
        </w:trPr>
        <w:tc>
          <w:tcPr>
            <w:tcW w:w="10168" w:type="dxa"/>
            <w:gridSpan w:val="4"/>
          </w:tcPr>
          <w:p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D61318">
              <w:rPr>
                <w:rFonts w:ascii="Arial" w:hAnsi="Arial" w:cs="Arial"/>
                <w:b/>
                <w:bCs/>
                <w:sz w:val="22"/>
                <w:szCs w:val="22"/>
              </w:rPr>
              <w:t>40251/416235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462B5E" w:rsidRPr="00D61318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781D91">
                <w:rPr>
                  <w:rStyle w:val="Hyperlink"/>
                  <w:rFonts w:ascii="Arial" w:hAnsi="Arial" w:cs="Arial"/>
                  <w:b/>
                  <w:bCs/>
                </w:rPr>
                <w:t>consiliulocal@primariacraiova.ro</w:t>
              </w:r>
            </w:hyperlink>
            <w:r w:rsidR="00462B5E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B338BD" w:rsidRPr="00861CCF" w:rsidTr="00B23BCA">
        <w:trPr>
          <w:trHeight w:val="272"/>
        </w:trPr>
        <w:tc>
          <w:tcPr>
            <w:tcW w:w="10168" w:type="dxa"/>
            <w:gridSpan w:val="4"/>
          </w:tcPr>
          <w:p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Marian Deselnicu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 w:rsidP="00D6131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Șef  Serviciu Investiții și Achiziții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0749697278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investiții@primariacraiova.ro</w:t>
            </w:r>
          </w:p>
        </w:tc>
      </w:tr>
    </w:tbl>
    <w:p w:rsidR="00D3106D" w:rsidRPr="009A05B7" w:rsidRDefault="00D3106D" w:rsidP="003F55F4">
      <w:pPr>
        <w:pStyle w:val="Default"/>
        <w:rPr>
          <w:rFonts w:ascii="Times New Roman" w:hAnsi="Times New Roman" w:cs="Times New Roman"/>
          <w:sz w:val="6"/>
          <w:szCs w:val="6"/>
          <w:lang w:val="ro-RO"/>
        </w:rPr>
      </w:pPr>
    </w:p>
    <w:p w:rsidR="00B338BD" w:rsidRPr="007D7D21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7D7D2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7D7D21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7D7D2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7D7D21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7D7D2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7D7D21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7D7D2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7D7D21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7D7D2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9A05B7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7D7D21">
        <w:rPr>
          <w:rFonts w:ascii="Times New Roman" w:hAnsi="Times New Roman" w:cs="Times New Roman"/>
          <w:color w:val="auto"/>
          <w:lang w:val="ro-RO"/>
        </w:rPr>
        <w:t xml:space="preserve">Confirm că obiectivul de investiții pentru care solicit finanțarenu </w:t>
      </w:r>
      <w:r w:rsidR="002A4D1F" w:rsidRPr="007D7D21">
        <w:rPr>
          <w:rFonts w:ascii="Times New Roman" w:hAnsi="Times New Roman" w:cs="Times New Roman"/>
          <w:color w:val="auto"/>
          <w:lang w:val="ro-RO"/>
        </w:rPr>
        <w:t xml:space="preserve">este inclus la finanțare în programele derulate din fonduri externe nerambursabile în perioada </w:t>
      </w:r>
      <w:r w:rsidR="002A4D1F" w:rsidRPr="002A4D1F">
        <w:rPr>
          <w:rFonts w:ascii="Times New Roman" w:hAnsi="Times New Roman" w:cs="Times New Roman"/>
          <w:lang w:val="ro-RO"/>
        </w:rPr>
        <w:t>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9A05B7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9A05B7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9A05B7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FE2838" w:rsidRPr="004F4B30" w:rsidRDefault="007D7D21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D7D21">
        <w:rPr>
          <w:rFonts w:ascii="Times New Roman" w:hAnsi="Times New Roman" w:cs="Times New Roman"/>
          <w:b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14" w:rsidRDefault="00F87814" w:rsidP="0042199E">
      <w:pPr>
        <w:spacing w:after="0" w:line="240" w:lineRule="auto"/>
      </w:pPr>
      <w:r>
        <w:separator/>
      </w:r>
    </w:p>
  </w:endnote>
  <w:endnote w:type="continuationSeparator" w:id="1">
    <w:p w:rsidR="00F87814" w:rsidRDefault="00F87814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14" w:rsidRDefault="00F87814" w:rsidP="0042199E">
      <w:pPr>
        <w:spacing w:after="0" w:line="240" w:lineRule="auto"/>
      </w:pPr>
      <w:r>
        <w:separator/>
      </w:r>
    </w:p>
  </w:footnote>
  <w:footnote w:type="continuationSeparator" w:id="1">
    <w:p w:rsidR="00F87814" w:rsidRDefault="00F87814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194A"/>
    <w:rsid w:val="00055C47"/>
    <w:rsid w:val="00056F5D"/>
    <w:rsid w:val="00060C26"/>
    <w:rsid w:val="00060ECA"/>
    <w:rsid w:val="0007567A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96C2D"/>
    <w:rsid w:val="001A200D"/>
    <w:rsid w:val="001B19CD"/>
    <w:rsid w:val="001B36F0"/>
    <w:rsid w:val="001C23AC"/>
    <w:rsid w:val="001D2081"/>
    <w:rsid w:val="001D325D"/>
    <w:rsid w:val="0020014F"/>
    <w:rsid w:val="00202366"/>
    <w:rsid w:val="00203C68"/>
    <w:rsid w:val="002143DA"/>
    <w:rsid w:val="00222B4E"/>
    <w:rsid w:val="00226D30"/>
    <w:rsid w:val="002418FB"/>
    <w:rsid w:val="002457DB"/>
    <w:rsid w:val="00247931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1A32"/>
    <w:rsid w:val="002B555F"/>
    <w:rsid w:val="002D27F5"/>
    <w:rsid w:val="002D4EAF"/>
    <w:rsid w:val="002D55A7"/>
    <w:rsid w:val="002E2838"/>
    <w:rsid w:val="002E4538"/>
    <w:rsid w:val="00300F82"/>
    <w:rsid w:val="00302005"/>
    <w:rsid w:val="00304DCB"/>
    <w:rsid w:val="00313E36"/>
    <w:rsid w:val="00315F17"/>
    <w:rsid w:val="003551F4"/>
    <w:rsid w:val="003663BB"/>
    <w:rsid w:val="00366AD4"/>
    <w:rsid w:val="00366B08"/>
    <w:rsid w:val="00377A9B"/>
    <w:rsid w:val="00383D93"/>
    <w:rsid w:val="00397065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20C4"/>
    <w:rsid w:val="00404F9A"/>
    <w:rsid w:val="004137A5"/>
    <w:rsid w:val="0042199E"/>
    <w:rsid w:val="00425986"/>
    <w:rsid w:val="00444C5D"/>
    <w:rsid w:val="00445270"/>
    <w:rsid w:val="0045621B"/>
    <w:rsid w:val="00461F07"/>
    <w:rsid w:val="00462B5E"/>
    <w:rsid w:val="00465C47"/>
    <w:rsid w:val="00466F96"/>
    <w:rsid w:val="00467535"/>
    <w:rsid w:val="0049055F"/>
    <w:rsid w:val="00494E02"/>
    <w:rsid w:val="004C20FA"/>
    <w:rsid w:val="004D1548"/>
    <w:rsid w:val="004E70B3"/>
    <w:rsid w:val="00503A32"/>
    <w:rsid w:val="005255D2"/>
    <w:rsid w:val="00534AC1"/>
    <w:rsid w:val="00540BD5"/>
    <w:rsid w:val="00546420"/>
    <w:rsid w:val="00550FB8"/>
    <w:rsid w:val="005572E1"/>
    <w:rsid w:val="00557B1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4790F"/>
    <w:rsid w:val="00650090"/>
    <w:rsid w:val="00653026"/>
    <w:rsid w:val="00665C85"/>
    <w:rsid w:val="00672956"/>
    <w:rsid w:val="00693B05"/>
    <w:rsid w:val="006B17A8"/>
    <w:rsid w:val="006B6181"/>
    <w:rsid w:val="006E21A2"/>
    <w:rsid w:val="0071167C"/>
    <w:rsid w:val="00712219"/>
    <w:rsid w:val="007123ED"/>
    <w:rsid w:val="00713C82"/>
    <w:rsid w:val="0072286A"/>
    <w:rsid w:val="007342EF"/>
    <w:rsid w:val="00744686"/>
    <w:rsid w:val="00744E45"/>
    <w:rsid w:val="00754666"/>
    <w:rsid w:val="00754D9A"/>
    <w:rsid w:val="00783F21"/>
    <w:rsid w:val="00784C7F"/>
    <w:rsid w:val="00794AC6"/>
    <w:rsid w:val="007B7809"/>
    <w:rsid w:val="007D52DD"/>
    <w:rsid w:val="007D7D21"/>
    <w:rsid w:val="007E3C43"/>
    <w:rsid w:val="007E3FBD"/>
    <w:rsid w:val="007E567F"/>
    <w:rsid w:val="00801921"/>
    <w:rsid w:val="00822A9C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B58CD"/>
    <w:rsid w:val="008C5229"/>
    <w:rsid w:val="008C628E"/>
    <w:rsid w:val="008C6413"/>
    <w:rsid w:val="008D424B"/>
    <w:rsid w:val="008D6F6E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52F90"/>
    <w:rsid w:val="00964868"/>
    <w:rsid w:val="00966050"/>
    <w:rsid w:val="00973D7A"/>
    <w:rsid w:val="009827F4"/>
    <w:rsid w:val="00985E9D"/>
    <w:rsid w:val="009A05B7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74388"/>
    <w:rsid w:val="00A7554F"/>
    <w:rsid w:val="00A8241B"/>
    <w:rsid w:val="00AB2A16"/>
    <w:rsid w:val="00AD3D60"/>
    <w:rsid w:val="00AD48D8"/>
    <w:rsid w:val="00AE487F"/>
    <w:rsid w:val="00B00C27"/>
    <w:rsid w:val="00B0452F"/>
    <w:rsid w:val="00B06D69"/>
    <w:rsid w:val="00B07957"/>
    <w:rsid w:val="00B23146"/>
    <w:rsid w:val="00B23BCA"/>
    <w:rsid w:val="00B26D14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10A4"/>
    <w:rsid w:val="00B82024"/>
    <w:rsid w:val="00B84FEB"/>
    <w:rsid w:val="00B862ED"/>
    <w:rsid w:val="00B91D1B"/>
    <w:rsid w:val="00B924F0"/>
    <w:rsid w:val="00B96090"/>
    <w:rsid w:val="00BA3A91"/>
    <w:rsid w:val="00BB48BF"/>
    <w:rsid w:val="00BC1F1E"/>
    <w:rsid w:val="00BC4A83"/>
    <w:rsid w:val="00BE4DE7"/>
    <w:rsid w:val="00BF1C3C"/>
    <w:rsid w:val="00C01C7A"/>
    <w:rsid w:val="00C01F71"/>
    <w:rsid w:val="00C313AB"/>
    <w:rsid w:val="00C428A5"/>
    <w:rsid w:val="00C4342E"/>
    <w:rsid w:val="00C45909"/>
    <w:rsid w:val="00C561E9"/>
    <w:rsid w:val="00C6157D"/>
    <w:rsid w:val="00C671E3"/>
    <w:rsid w:val="00C67DE3"/>
    <w:rsid w:val="00C75E74"/>
    <w:rsid w:val="00C80AE4"/>
    <w:rsid w:val="00C973DE"/>
    <w:rsid w:val="00CB1EDE"/>
    <w:rsid w:val="00CB4A06"/>
    <w:rsid w:val="00CC4163"/>
    <w:rsid w:val="00CC4E73"/>
    <w:rsid w:val="00CE64B2"/>
    <w:rsid w:val="00CE7538"/>
    <w:rsid w:val="00CF4635"/>
    <w:rsid w:val="00D10053"/>
    <w:rsid w:val="00D1016A"/>
    <w:rsid w:val="00D1110E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87814"/>
    <w:rsid w:val="00F9043E"/>
    <w:rsid w:val="00FA11A2"/>
    <w:rsid w:val="00FA2A72"/>
    <w:rsid w:val="00FC50B3"/>
    <w:rsid w:val="00FD1461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0498B-4593-4160-A823-4CBB374E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2021-10-29T06:30:00Z</dcterms:modified>
</cp:coreProperties>
</file>